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54" w:rsidRDefault="00881734">
      <w:pPr>
        <w:pStyle w:val="Title"/>
      </w:pPr>
      <w:r>
        <w:t>NATURAL DISASTER POLICY FOR HO’ONANI PLACE</w:t>
      </w:r>
    </w:p>
    <w:p w:rsidR="00782C54" w:rsidRDefault="00782C54"/>
    <w:p w:rsidR="00881734" w:rsidRDefault="00881734">
      <w:pPr>
        <w:rPr>
          <w:sz w:val="24"/>
        </w:rPr>
      </w:pPr>
      <w:r>
        <w:rPr>
          <w:sz w:val="24"/>
        </w:rPr>
        <w:t>Should the natural disaster warning sirens sound with a steady three minute siren tone, or if an emergency watch were to go into effect for the Waimea area, we ask that you pick up and transport your loved one to a safe environment as soon as possible.  If it is deemed unsafe to travel on the highways by the civil defense agency, we have the following protocol in place to care for our participants.  It is absolutely necessary for you to contact us during such situations</w:t>
      </w:r>
      <w:r w:rsidR="00D5089C">
        <w:rPr>
          <w:sz w:val="24"/>
        </w:rPr>
        <w:t xml:space="preserve"> at</w:t>
      </w:r>
      <w:r>
        <w:rPr>
          <w:sz w:val="24"/>
        </w:rPr>
        <w:t xml:space="preserve"> (</w:t>
      </w:r>
      <w:r w:rsidRPr="00D5089C">
        <w:rPr>
          <w:b/>
          <w:sz w:val="24"/>
        </w:rPr>
        <w:t>887-6440</w:t>
      </w:r>
      <w:r>
        <w:rPr>
          <w:sz w:val="24"/>
        </w:rPr>
        <w:t xml:space="preserve">), or </w:t>
      </w:r>
      <w:r w:rsidR="00D5089C">
        <w:rPr>
          <w:sz w:val="24"/>
        </w:rPr>
        <w:t xml:space="preserve">on </w:t>
      </w:r>
      <w:bookmarkStart w:id="0" w:name="_GoBack"/>
      <w:bookmarkEnd w:id="0"/>
      <w:r>
        <w:rPr>
          <w:sz w:val="24"/>
        </w:rPr>
        <w:t>Karyn’s cell phone (</w:t>
      </w:r>
      <w:r w:rsidRPr="00D5089C">
        <w:rPr>
          <w:b/>
          <w:sz w:val="24"/>
        </w:rPr>
        <w:t>896-6417</w:t>
      </w:r>
      <w:r>
        <w:rPr>
          <w:sz w:val="24"/>
        </w:rPr>
        <w:t>).</w:t>
      </w:r>
    </w:p>
    <w:p w:rsidR="00881734" w:rsidRDefault="00881734">
      <w:pPr>
        <w:rPr>
          <w:sz w:val="24"/>
        </w:rPr>
      </w:pPr>
    </w:p>
    <w:p w:rsidR="00881734" w:rsidRDefault="00881734">
      <w:pPr>
        <w:rPr>
          <w:sz w:val="24"/>
        </w:rPr>
      </w:pPr>
      <w:r>
        <w:rPr>
          <w:sz w:val="24"/>
        </w:rPr>
        <w:t xml:space="preserve">Should the above listed dangers occur, staff will remain calm while seeking the civil defense instructions through radio and television.  The phone number for the civil defense agency is </w:t>
      </w:r>
      <w:r w:rsidRPr="00881734">
        <w:rPr>
          <w:b/>
          <w:sz w:val="24"/>
        </w:rPr>
        <w:t>935-0031</w:t>
      </w:r>
      <w:r>
        <w:rPr>
          <w:sz w:val="24"/>
        </w:rPr>
        <w:t>.</w:t>
      </w:r>
    </w:p>
    <w:p w:rsidR="00881734" w:rsidRDefault="00881734">
      <w:pPr>
        <w:rPr>
          <w:sz w:val="24"/>
        </w:rPr>
      </w:pPr>
    </w:p>
    <w:p w:rsidR="00881734" w:rsidRDefault="00881734">
      <w:pPr>
        <w:rPr>
          <w:sz w:val="24"/>
        </w:rPr>
      </w:pPr>
      <w:r>
        <w:rPr>
          <w:sz w:val="24"/>
        </w:rPr>
        <w:t>Survival supplies will remain on the premises of Ho’oNani Place in case evacuation is not an option.  Such supplies include:</w:t>
      </w:r>
    </w:p>
    <w:p w:rsidR="00881734" w:rsidRDefault="00881734" w:rsidP="00881734">
      <w:pPr>
        <w:pStyle w:val="ListParagraph"/>
        <w:numPr>
          <w:ilvl w:val="0"/>
          <w:numId w:val="2"/>
        </w:numPr>
        <w:rPr>
          <w:sz w:val="24"/>
        </w:rPr>
      </w:pPr>
      <w:r w:rsidRPr="00881734">
        <w:rPr>
          <w:sz w:val="24"/>
        </w:rPr>
        <w:t>First Aid Kit</w:t>
      </w:r>
    </w:p>
    <w:p w:rsidR="00881734" w:rsidRDefault="00881734" w:rsidP="00881734">
      <w:pPr>
        <w:pStyle w:val="ListParagraph"/>
        <w:numPr>
          <w:ilvl w:val="0"/>
          <w:numId w:val="2"/>
        </w:numPr>
        <w:rPr>
          <w:sz w:val="24"/>
        </w:rPr>
      </w:pPr>
      <w:r>
        <w:rPr>
          <w:sz w:val="24"/>
        </w:rPr>
        <w:t>Candles, Matches, Flashlights and E</w:t>
      </w:r>
      <w:r w:rsidR="00CA196F">
        <w:rPr>
          <w:sz w:val="24"/>
        </w:rPr>
        <w:t>xtra B</w:t>
      </w:r>
      <w:r>
        <w:rPr>
          <w:sz w:val="24"/>
        </w:rPr>
        <w:t>atteries</w:t>
      </w:r>
    </w:p>
    <w:p w:rsidR="00881734" w:rsidRDefault="00881734" w:rsidP="00881734">
      <w:pPr>
        <w:pStyle w:val="ListParagraph"/>
        <w:numPr>
          <w:ilvl w:val="0"/>
          <w:numId w:val="2"/>
        </w:numPr>
        <w:rPr>
          <w:sz w:val="24"/>
        </w:rPr>
      </w:pPr>
      <w:r>
        <w:rPr>
          <w:sz w:val="24"/>
        </w:rPr>
        <w:t>Non-Perishable Food</w:t>
      </w:r>
    </w:p>
    <w:p w:rsidR="00881734" w:rsidRDefault="00881734" w:rsidP="00881734">
      <w:pPr>
        <w:pStyle w:val="ListParagraph"/>
        <w:numPr>
          <w:ilvl w:val="0"/>
          <w:numId w:val="2"/>
        </w:numPr>
        <w:rPr>
          <w:sz w:val="24"/>
        </w:rPr>
      </w:pPr>
      <w:r>
        <w:rPr>
          <w:sz w:val="24"/>
        </w:rPr>
        <w:t>Backup Supply of Undergarments</w:t>
      </w:r>
    </w:p>
    <w:p w:rsidR="00881734" w:rsidRDefault="00881734" w:rsidP="00881734">
      <w:pPr>
        <w:pStyle w:val="ListParagraph"/>
        <w:numPr>
          <w:ilvl w:val="0"/>
          <w:numId w:val="2"/>
        </w:numPr>
        <w:rPr>
          <w:sz w:val="24"/>
        </w:rPr>
      </w:pPr>
      <w:r>
        <w:rPr>
          <w:sz w:val="24"/>
        </w:rPr>
        <w:t>Bottled Water</w:t>
      </w:r>
    </w:p>
    <w:p w:rsidR="00881734" w:rsidRDefault="00881734" w:rsidP="00881734">
      <w:pPr>
        <w:pStyle w:val="ListParagraph"/>
        <w:numPr>
          <w:ilvl w:val="0"/>
          <w:numId w:val="2"/>
        </w:numPr>
        <w:rPr>
          <w:sz w:val="24"/>
        </w:rPr>
      </w:pPr>
      <w:r>
        <w:rPr>
          <w:sz w:val="24"/>
        </w:rPr>
        <w:t>Extra Blankets</w:t>
      </w:r>
    </w:p>
    <w:p w:rsidR="00CA196F" w:rsidRPr="00881734" w:rsidRDefault="00CA196F" w:rsidP="00881734">
      <w:pPr>
        <w:pStyle w:val="ListParagraph"/>
        <w:numPr>
          <w:ilvl w:val="0"/>
          <w:numId w:val="2"/>
        </w:numPr>
        <w:rPr>
          <w:sz w:val="24"/>
        </w:rPr>
      </w:pPr>
      <w:r>
        <w:rPr>
          <w:sz w:val="24"/>
        </w:rPr>
        <w:t xml:space="preserve">Change of Clothes </w:t>
      </w:r>
    </w:p>
    <w:p w:rsidR="00881734" w:rsidRDefault="00881734">
      <w:pPr>
        <w:rPr>
          <w:sz w:val="24"/>
        </w:rPr>
      </w:pPr>
    </w:p>
    <w:p w:rsidR="00881734" w:rsidRPr="0061406A" w:rsidRDefault="00881734">
      <w:pPr>
        <w:rPr>
          <w:b/>
          <w:sz w:val="24"/>
        </w:rPr>
      </w:pPr>
      <w:r w:rsidRPr="0061406A">
        <w:rPr>
          <w:b/>
          <w:sz w:val="24"/>
        </w:rPr>
        <w:t>EVACUATION SITE:</w:t>
      </w:r>
    </w:p>
    <w:p w:rsidR="00881734" w:rsidRDefault="00CA196F">
      <w:pPr>
        <w:rPr>
          <w:sz w:val="24"/>
        </w:rPr>
      </w:pPr>
      <w:r>
        <w:rPr>
          <w:sz w:val="24"/>
        </w:rPr>
        <w:t>Should the need</w:t>
      </w:r>
      <w:r w:rsidR="0061406A">
        <w:rPr>
          <w:sz w:val="24"/>
        </w:rPr>
        <w:t xml:space="preserve"> to evacuate arise through any disaster, the </w:t>
      </w:r>
      <w:r w:rsidR="0061406A" w:rsidRPr="0061406A">
        <w:rPr>
          <w:b/>
          <w:i/>
          <w:sz w:val="24"/>
        </w:rPr>
        <w:t>Waimea Community Center and Waimea Elementary and Intermediate Schools</w:t>
      </w:r>
      <w:r w:rsidR="0061406A">
        <w:rPr>
          <w:sz w:val="24"/>
        </w:rPr>
        <w:t xml:space="preserve"> are the planned evacuation sites for the Waimea area.  However, emergency broadcasts will confirm these sites as evacuation centers, or notify evacuees of alternative locations.</w:t>
      </w:r>
    </w:p>
    <w:p w:rsidR="0061406A" w:rsidRDefault="0061406A">
      <w:pPr>
        <w:rPr>
          <w:sz w:val="24"/>
        </w:rPr>
      </w:pPr>
    </w:p>
    <w:p w:rsidR="0061406A" w:rsidRPr="0061406A" w:rsidRDefault="0061406A">
      <w:pPr>
        <w:rPr>
          <w:b/>
          <w:sz w:val="24"/>
        </w:rPr>
      </w:pPr>
      <w:r w:rsidRPr="0061406A">
        <w:rPr>
          <w:b/>
          <w:sz w:val="24"/>
        </w:rPr>
        <w:t>HURRICANES:</w:t>
      </w:r>
    </w:p>
    <w:p w:rsidR="0061406A" w:rsidRDefault="0061406A">
      <w:pPr>
        <w:rPr>
          <w:sz w:val="24"/>
        </w:rPr>
      </w:pPr>
      <w:r w:rsidRPr="0061406A">
        <w:rPr>
          <w:sz w:val="24"/>
          <w:u w:val="single"/>
        </w:rPr>
        <w:t>Threat to Waimea</w:t>
      </w:r>
      <w:r>
        <w:rPr>
          <w:sz w:val="24"/>
        </w:rPr>
        <w:t>: High winds, heavy rain and flooding.</w:t>
      </w:r>
    </w:p>
    <w:p w:rsidR="0061406A" w:rsidRDefault="0061406A">
      <w:pPr>
        <w:rPr>
          <w:sz w:val="24"/>
        </w:rPr>
      </w:pPr>
      <w:r w:rsidRPr="0061406A">
        <w:rPr>
          <w:sz w:val="24"/>
          <w:u w:val="single"/>
        </w:rPr>
        <w:t>Directions</w:t>
      </w:r>
      <w:r>
        <w:rPr>
          <w:sz w:val="24"/>
        </w:rPr>
        <w:t>: Remain in a safe area and wait for an “all clear” announcement and keep participants calm.</w:t>
      </w:r>
    </w:p>
    <w:p w:rsidR="00782C54" w:rsidRDefault="00782C54">
      <w:pPr>
        <w:rPr>
          <w:sz w:val="24"/>
        </w:rPr>
      </w:pPr>
    </w:p>
    <w:p w:rsidR="0061406A" w:rsidRDefault="0061406A">
      <w:pPr>
        <w:rPr>
          <w:sz w:val="24"/>
        </w:rPr>
      </w:pPr>
      <w:r>
        <w:rPr>
          <w:sz w:val="24"/>
        </w:rPr>
        <w:t>FLASH FLOODS:</w:t>
      </w:r>
    </w:p>
    <w:p w:rsidR="0061406A" w:rsidRDefault="0061406A" w:rsidP="0061406A">
      <w:pPr>
        <w:rPr>
          <w:sz w:val="24"/>
        </w:rPr>
      </w:pPr>
      <w:r w:rsidRPr="0061406A">
        <w:rPr>
          <w:sz w:val="24"/>
          <w:u w:val="single"/>
        </w:rPr>
        <w:t>Threat to Waimea</w:t>
      </w:r>
      <w:r>
        <w:rPr>
          <w:sz w:val="24"/>
        </w:rPr>
        <w:t xml:space="preserve">: </w:t>
      </w:r>
      <w:r w:rsidR="003D219D">
        <w:rPr>
          <w:sz w:val="24"/>
        </w:rPr>
        <w:t>Rapid flooding of streams, valleys, and other flood-prone areas.</w:t>
      </w:r>
    </w:p>
    <w:p w:rsidR="0061406A" w:rsidRDefault="0061406A" w:rsidP="0061406A">
      <w:pPr>
        <w:rPr>
          <w:sz w:val="24"/>
        </w:rPr>
      </w:pPr>
      <w:r w:rsidRPr="0061406A">
        <w:rPr>
          <w:sz w:val="24"/>
          <w:u w:val="single"/>
        </w:rPr>
        <w:t>Directions</w:t>
      </w:r>
      <w:r>
        <w:rPr>
          <w:sz w:val="24"/>
        </w:rPr>
        <w:t xml:space="preserve">: </w:t>
      </w:r>
      <w:r w:rsidR="00E36A44">
        <w:rPr>
          <w:sz w:val="24"/>
        </w:rPr>
        <w:t>Be especially careful while driving.  Delay or postpone unnecessary travel.  Evacuation may be required.  Safely and calmly transport clients to evacuation site.</w:t>
      </w:r>
    </w:p>
    <w:p w:rsidR="00E36A44" w:rsidRDefault="00E36A44" w:rsidP="0061406A">
      <w:pPr>
        <w:rPr>
          <w:sz w:val="24"/>
        </w:rPr>
      </w:pPr>
    </w:p>
    <w:p w:rsidR="00E36A44" w:rsidRDefault="00E36A44" w:rsidP="0061406A">
      <w:pPr>
        <w:rPr>
          <w:sz w:val="24"/>
        </w:rPr>
      </w:pPr>
      <w:r>
        <w:rPr>
          <w:sz w:val="24"/>
        </w:rPr>
        <w:t>EARTHQUAKES:</w:t>
      </w:r>
    </w:p>
    <w:p w:rsidR="00E36A44" w:rsidRDefault="00E36A44" w:rsidP="00E36A44">
      <w:pPr>
        <w:rPr>
          <w:sz w:val="24"/>
        </w:rPr>
      </w:pPr>
      <w:r w:rsidRPr="0061406A">
        <w:rPr>
          <w:sz w:val="24"/>
          <w:u w:val="single"/>
        </w:rPr>
        <w:t>Threat to Waimea</w:t>
      </w:r>
      <w:r>
        <w:rPr>
          <w:sz w:val="24"/>
        </w:rPr>
        <w:t>: Violent earth movement occurring without warning.</w:t>
      </w:r>
    </w:p>
    <w:p w:rsidR="00782C54" w:rsidRPr="00E36A44" w:rsidRDefault="00E36A44">
      <w:pPr>
        <w:rPr>
          <w:sz w:val="24"/>
        </w:rPr>
      </w:pPr>
      <w:r w:rsidRPr="0061406A">
        <w:rPr>
          <w:sz w:val="24"/>
          <w:u w:val="single"/>
        </w:rPr>
        <w:t>Directions</w:t>
      </w:r>
      <w:r>
        <w:rPr>
          <w:sz w:val="24"/>
        </w:rPr>
        <w:t>: If indoors, assist participants to get under a desk, table or supported doorway if possible.  Should the building become unsafe, evacuate participants to the driveway in a calm, careful manner.  If in the vehicle, pull off of the road into a clear area and stay in the vehicle.  (Do not re-enter Ho’oNani Place if the building has been damaged.)</w:t>
      </w:r>
    </w:p>
    <w:sectPr w:rsidR="00782C54" w:rsidRPr="00E36A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711"/>
    <w:multiLevelType w:val="hybridMultilevel"/>
    <w:tmpl w:val="913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B1FE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7"/>
    <w:rsid w:val="000E1335"/>
    <w:rsid w:val="0012798A"/>
    <w:rsid w:val="00162250"/>
    <w:rsid w:val="001D0ADA"/>
    <w:rsid w:val="002D0BDD"/>
    <w:rsid w:val="003D219D"/>
    <w:rsid w:val="00420BEB"/>
    <w:rsid w:val="0061406A"/>
    <w:rsid w:val="00782C54"/>
    <w:rsid w:val="0078378E"/>
    <w:rsid w:val="00881734"/>
    <w:rsid w:val="00A67158"/>
    <w:rsid w:val="00A71125"/>
    <w:rsid w:val="00BE4087"/>
    <w:rsid w:val="00C411E8"/>
    <w:rsid w:val="00C54726"/>
    <w:rsid w:val="00CA196F"/>
    <w:rsid w:val="00D44BFE"/>
    <w:rsid w:val="00D5089C"/>
    <w:rsid w:val="00E017DB"/>
    <w:rsid w:val="00E36A44"/>
    <w:rsid w:val="00EE3101"/>
    <w:rsid w:val="00F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alloonText">
    <w:name w:val="Balloon Text"/>
    <w:basedOn w:val="Normal"/>
    <w:semiHidden/>
    <w:rsid w:val="00420BEB"/>
    <w:rPr>
      <w:rFonts w:ascii="Tahoma" w:hAnsi="Tahoma" w:cs="Tahoma"/>
      <w:sz w:val="16"/>
      <w:szCs w:val="16"/>
    </w:rPr>
  </w:style>
  <w:style w:type="paragraph" w:styleId="ListParagraph">
    <w:name w:val="List Paragraph"/>
    <w:basedOn w:val="Normal"/>
    <w:uiPriority w:val="34"/>
    <w:qFormat/>
    <w:rsid w:val="0088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alloonText">
    <w:name w:val="Balloon Text"/>
    <w:basedOn w:val="Normal"/>
    <w:semiHidden/>
    <w:rsid w:val="00420BEB"/>
    <w:rPr>
      <w:rFonts w:ascii="Tahoma" w:hAnsi="Tahoma" w:cs="Tahoma"/>
      <w:sz w:val="16"/>
      <w:szCs w:val="16"/>
    </w:rPr>
  </w:style>
  <w:style w:type="paragraph" w:styleId="ListParagraph">
    <w:name w:val="List Paragraph"/>
    <w:basedOn w:val="Normal"/>
    <w:uiPriority w:val="34"/>
    <w:qFormat/>
    <w:rsid w:val="0088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ADMISSION POLICIES</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POLICIES</dc:title>
  <dc:creator>Karyn Clay</dc:creator>
  <cp:lastModifiedBy>Karyn Clay</cp:lastModifiedBy>
  <cp:revision>5</cp:revision>
  <cp:lastPrinted>2011-11-07T22:24:00Z</cp:lastPrinted>
  <dcterms:created xsi:type="dcterms:W3CDTF">2011-11-07T21:30:00Z</dcterms:created>
  <dcterms:modified xsi:type="dcterms:W3CDTF">2011-11-07T22:44:00Z</dcterms:modified>
</cp:coreProperties>
</file>